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12B" w:rsidRDefault="00EC012B" w:rsidP="00EC012B">
      <w:pPr>
        <w:ind w:left="1170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Nr.K/</w:t>
      </w:r>
      <w:r w:rsidR="00750263">
        <w:rPr>
          <w:b/>
          <w:sz w:val="24"/>
          <w:szCs w:val="24"/>
          <w:lang w:val="ro-RO"/>
        </w:rPr>
        <w:t xml:space="preserve"> </w:t>
      </w:r>
      <w:r w:rsidR="00530FC3">
        <w:rPr>
          <w:b/>
          <w:sz w:val="24"/>
          <w:szCs w:val="24"/>
          <w:lang w:val="ro-RO"/>
        </w:rPr>
        <w:t xml:space="preserve"> </w:t>
      </w:r>
      <w:r w:rsidR="001D18A6">
        <w:rPr>
          <w:b/>
          <w:sz w:val="24"/>
          <w:szCs w:val="24"/>
          <w:lang w:val="ro-RO"/>
        </w:rPr>
        <w:t>281</w:t>
      </w:r>
      <w:r w:rsidR="004D498C">
        <w:rPr>
          <w:b/>
          <w:sz w:val="24"/>
          <w:szCs w:val="24"/>
          <w:lang w:val="ro-RO"/>
        </w:rPr>
        <w:t xml:space="preserve"> </w:t>
      </w:r>
      <w:r w:rsidR="00016AD3">
        <w:rPr>
          <w:b/>
          <w:sz w:val="24"/>
          <w:szCs w:val="24"/>
          <w:lang w:val="ro-RO"/>
        </w:rPr>
        <w:t xml:space="preserve"> </w:t>
      </w:r>
      <w:r w:rsidR="00FF3766">
        <w:rPr>
          <w:b/>
          <w:sz w:val="24"/>
          <w:szCs w:val="24"/>
          <w:lang w:val="ro-RO"/>
        </w:rPr>
        <w:t>/</w:t>
      </w:r>
      <w:r w:rsidR="00016AD3">
        <w:rPr>
          <w:b/>
          <w:sz w:val="24"/>
          <w:szCs w:val="24"/>
          <w:lang w:val="ro-RO"/>
        </w:rPr>
        <w:t xml:space="preserve"> </w:t>
      </w:r>
      <w:r w:rsidR="001D18A6">
        <w:rPr>
          <w:b/>
          <w:sz w:val="24"/>
          <w:szCs w:val="24"/>
          <w:lang w:val="ro-RO"/>
        </w:rPr>
        <w:t>16</w:t>
      </w:r>
      <w:r w:rsidR="00FF3766">
        <w:rPr>
          <w:b/>
          <w:sz w:val="24"/>
          <w:szCs w:val="24"/>
          <w:lang w:val="ro-RO"/>
        </w:rPr>
        <w:t>.0</w:t>
      </w:r>
      <w:r w:rsidR="00016AD3">
        <w:rPr>
          <w:b/>
          <w:sz w:val="24"/>
          <w:szCs w:val="24"/>
          <w:lang w:val="ro-RO"/>
        </w:rPr>
        <w:t>2</w:t>
      </w:r>
      <w:r w:rsidR="00FF3766">
        <w:rPr>
          <w:b/>
          <w:sz w:val="24"/>
          <w:szCs w:val="24"/>
          <w:lang w:val="ro-RO"/>
        </w:rPr>
        <w:t>.201</w:t>
      </w:r>
      <w:r w:rsidR="00016AD3">
        <w:rPr>
          <w:b/>
          <w:sz w:val="24"/>
          <w:szCs w:val="24"/>
          <w:lang w:val="ro-RO"/>
        </w:rPr>
        <w:t>7</w:t>
      </w:r>
    </w:p>
    <w:p w:rsidR="00EC012B" w:rsidRDefault="00EC012B" w:rsidP="00EC012B">
      <w:pPr>
        <w:ind w:left="1170"/>
        <w:rPr>
          <w:b/>
          <w:sz w:val="24"/>
          <w:szCs w:val="24"/>
          <w:lang w:val="ro-RO"/>
        </w:rPr>
      </w:pPr>
    </w:p>
    <w:p w:rsidR="00EC012B" w:rsidRDefault="00EC012B" w:rsidP="00EC012B">
      <w:pPr>
        <w:ind w:left="1170"/>
        <w:rPr>
          <w:b/>
          <w:sz w:val="24"/>
          <w:szCs w:val="24"/>
          <w:lang w:val="ro-RO"/>
        </w:rPr>
      </w:pPr>
    </w:p>
    <w:p w:rsidR="00FF3766" w:rsidRDefault="00FF3766" w:rsidP="00EC012B">
      <w:pPr>
        <w:ind w:left="1170"/>
        <w:rPr>
          <w:b/>
          <w:sz w:val="24"/>
          <w:szCs w:val="24"/>
          <w:lang w:val="ro-RO"/>
        </w:rPr>
      </w:pPr>
    </w:p>
    <w:p w:rsidR="00FF3766" w:rsidRDefault="00FF3766" w:rsidP="00EC012B">
      <w:pPr>
        <w:ind w:left="1170"/>
        <w:rPr>
          <w:b/>
          <w:sz w:val="24"/>
          <w:szCs w:val="24"/>
          <w:lang w:val="ro-RO"/>
        </w:rPr>
      </w:pPr>
    </w:p>
    <w:p w:rsidR="00EC012B" w:rsidRPr="00756663" w:rsidRDefault="00EC012B" w:rsidP="00EC012B">
      <w:pPr>
        <w:ind w:left="1170"/>
        <w:rPr>
          <w:b/>
          <w:sz w:val="24"/>
          <w:szCs w:val="24"/>
          <w:lang w:val="ro-RO"/>
        </w:rPr>
      </w:pPr>
    </w:p>
    <w:p w:rsidR="00EC012B" w:rsidRPr="00490045" w:rsidRDefault="00EC012B" w:rsidP="00EC012B">
      <w:pPr>
        <w:ind w:left="1170"/>
        <w:jc w:val="center"/>
        <w:rPr>
          <w:b/>
          <w:sz w:val="28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90045">
        <w:rPr>
          <w:b/>
          <w:sz w:val="28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RAPORT DE SPECIALITATE</w:t>
      </w:r>
    </w:p>
    <w:p w:rsidR="00EC012B" w:rsidRPr="00490045" w:rsidRDefault="00EC012B" w:rsidP="00750263">
      <w:pPr>
        <w:rPr>
          <w:b/>
          <w:sz w:val="28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C012B" w:rsidRPr="00756663" w:rsidRDefault="00EC012B" w:rsidP="00750263">
      <w:pPr>
        <w:rPr>
          <w:b/>
          <w:sz w:val="24"/>
          <w:szCs w:val="24"/>
          <w:lang w:val="ro-RO"/>
        </w:rPr>
      </w:pPr>
    </w:p>
    <w:p w:rsidR="00FF3766" w:rsidRDefault="00FF3766" w:rsidP="00FF3766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FF3766" w:rsidRPr="00623DD0" w:rsidRDefault="00FF3766" w:rsidP="00FF3766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FF3766" w:rsidRDefault="00FF3766" w:rsidP="00FF3766">
      <w:pPr>
        <w:spacing w:after="120"/>
        <w:ind w:left="117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Prin  Hotărârea Consiliului Local al Sectorului 1</w:t>
      </w:r>
      <w:r w:rsidRPr="00FF3766">
        <w:rPr>
          <w:sz w:val="24"/>
          <w:szCs w:val="24"/>
          <w:lang w:val="ro-RO"/>
        </w:rPr>
        <w:t xml:space="preserve"> </w:t>
      </w:r>
      <w:r w:rsidRPr="00FD474A">
        <w:rPr>
          <w:sz w:val="24"/>
          <w:szCs w:val="24"/>
          <w:lang w:val="ro-RO"/>
        </w:rPr>
        <w:t>nr.</w:t>
      </w:r>
      <w:r w:rsidR="0054708D">
        <w:rPr>
          <w:sz w:val="24"/>
          <w:szCs w:val="24"/>
          <w:lang w:val="ro-RO"/>
        </w:rPr>
        <w:t xml:space="preserve"> 3</w:t>
      </w:r>
      <w:r w:rsidRPr="00FD474A">
        <w:rPr>
          <w:sz w:val="24"/>
          <w:szCs w:val="24"/>
          <w:lang w:val="ro-RO"/>
        </w:rPr>
        <w:t>/</w:t>
      </w:r>
      <w:r w:rsidR="00016AD3">
        <w:rPr>
          <w:sz w:val="24"/>
          <w:szCs w:val="24"/>
          <w:lang w:val="ro-RO"/>
        </w:rPr>
        <w:t>31</w:t>
      </w:r>
      <w:r w:rsidRPr="00FD474A">
        <w:rPr>
          <w:sz w:val="24"/>
          <w:szCs w:val="24"/>
          <w:lang w:val="ro-RO"/>
        </w:rPr>
        <w:t>.0</w:t>
      </w:r>
      <w:r w:rsidR="00016AD3">
        <w:rPr>
          <w:sz w:val="24"/>
          <w:szCs w:val="24"/>
          <w:lang w:val="ro-RO"/>
        </w:rPr>
        <w:t>1</w:t>
      </w:r>
      <w:r w:rsidRPr="00FD474A">
        <w:rPr>
          <w:sz w:val="24"/>
          <w:szCs w:val="24"/>
          <w:lang w:val="ro-RO"/>
        </w:rPr>
        <w:t>.201</w:t>
      </w:r>
      <w:r w:rsidR="00016AD3">
        <w:rPr>
          <w:sz w:val="24"/>
          <w:szCs w:val="24"/>
          <w:lang w:val="ro-RO"/>
        </w:rPr>
        <w:t>7</w:t>
      </w:r>
      <w:r w:rsidRPr="00FF3766">
        <w:rPr>
          <w:sz w:val="24"/>
          <w:szCs w:val="24"/>
          <w:lang w:val="ro-RO"/>
        </w:rPr>
        <w:t xml:space="preserve"> </w:t>
      </w:r>
      <w:r w:rsidRPr="0027276C">
        <w:rPr>
          <w:sz w:val="24"/>
          <w:szCs w:val="24"/>
          <w:lang w:val="ro-RO"/>
        </w:rPr>
        <w:t xml:space="preserve">s-a </w:t>
      </w:r>
      <w:r>
        <w:rPr>
          <w:sz w:val="24"/>
          <w:szCs w:val="24"/>
          <w:lang w:val="ro-RO"/>
        </w:rPr>
        <w:t xml:space="preserve">luat </w:t>
      </w:r>
      <w:r w:rsidRPr="0027276C">
        <w:rPr>
          <w:sz w:val="24"/>
          <w:szCs w:val="24"/>
          <w:lang w:val="ro-RO"/>
        </w:rPr>
        <w:t xml:space="preserve">act de demisia  domnului </w:t>
      </w:r>
      <w:r w:rsidR="00016AD3">
        <w:rPr>
          <w:sz w:val="24"/>
          <w:szCs w:val="24"/>
          <w:lang w:val="ro-RO"/>
        </w:rPr>
        <w:t>Cristian Gabriel Seidler</w:t>
      </w:r>
      <w:r>
        <w:rPr>
          <w:sz w:val="24"/>
          <w:szCs w:val="24"/>
          <w:lang w:val="ro-RO"/>
        </w:rPr>
        <w:t xml:space="preserve">, iar prin Hotărârea Consiliului Local al Sectorului 1 </w:t>
      </w:r>
      <w:r w:rsidRPr="00DE246E">
        <w:rPr>
          <w:sz w:val="24"/>
          <w:szCs w:val="24"/>
          <w:lang w:val="ro-RO"/>
        </w:rPr>
        <w:t xml:space="preserve"> </w:t>
      </w:r>
      <w:r w:rsidRPr="00FD474A">
        <w:rPr>
          <w:sz w:val="24"/>
          <w:szCs w:val="24"/>
          <w:lang w:val="ro-RO"/>
        </w:rPr>
        <w:t xml:space="preserve">nr. </w:t>
      </w:r>
      <w:r w:rsidR="0054708D">
        <w:rPr>
          <w:sz w:val="24"/>
          <w:szCs w:val="24"/>
          <w:lang w:val="ro-RO"/>
        </w:rPr>
        <w:t>4</w:t>
      </w:r>
      <w:r w:rsidRPr="00FD474A">
        <w:rPr>
          <w:sz w:val="24"/>
          <w:szCs w:val="24"/>
          <w:lang w:val="ro-RO"/>
        </w:rPr>
        <w:t>/</w:t>
      </w:r>
      <w:r w:rsidR="00016AD3">
        <w:rPr>
          <w:sz w:val="24"/>
          <w:szCs w:val="24"/>
          <w:lang w:val="ro-RO"/>
        </w:rPr>
        <w:t>31</w:t>
      </w:r>
      <w:r w:rsidRPr="00FD474A">
        <w:rPr>
          <w:sz w:val="24"/>
          <w:szCs w:val="24"/>
          <w:lang w:val="ro-RO"/>
        </w:rPr>
        <w:t>.0</w:t>
      </w:r>
      <w:r w:rsidR="00016AD3">
        <w:rPr>
          <w:sz w:val="24"/>
          <w:szCs w:val="24"/>
          <w:lang w:val="ro-RO"/>
        </w:rPr>
        <w:t>1</w:t>
      </w:r>
      <w:r w:rsidRPr="00FD474A">
        <w:rPr>
          <w:sz w:val="24"/>
          <w:szCs w:val="24"/>
          <w:lang w:val="ro-RO"/>
        </w:rPr>
        <w:t>.201</w:t>
      </w:r>
      <w:r w:rsidR="00016AD3">
        <w:rPr>
          <w:sz w:val="24"/>
          <w:szCs w:val="24"/>
          <w:lang w:val="ro-RO"/>
        </w:rPr>
        <w:t>7</w:t>
      </w:r>
      <w:r w:rsidRPr="00FF3766">
        <w:rPr>
          <w:sz w:val="24"/>
          <w:szCs w:val="24"/>
          <w:lang w:val="ro-RO"/>
        </w:rPr>
        <w:t xml:space="preserve">  </w:t>
      </w:r>
      <w:r>
        <w:rPr>
          <w:sz w:val="24"/>
          <w:szCs w:val="24"/>
          <w:lang w:val="ro-RO"/>
        </w:rPr>
        <w:t>a fost</w:t>
      </w:r>
      <w:r w:rsidRPr="00DE246E">
        <w:rPr>
          <w:sz w:val="24"/>
          <w:szCs w:val="24"/>
          <w:lang w:val="ro-RO"/>
        </w:rPr>
        <w:t xml:space="preserve"> valid</w:t>
      </w:r>
      <w:r>
        <w:rPr>
          <w:sz w:val="24"/>
          <w:szCs w:val="24"/>
          <w:lang w:val="ro-RO"/>
        </w:rPr>
        <w:t>at</w:t>
      </w:r>
      <w:r w:rsidRPr="00DE246E">
        <w:rPr>
          <w:sz w:val="24"/>
          <w:szCs w:val="24"/>
          <w:lang w:val="ro-RO"/>
        </w:rPr>
        <w:t xml:space="preserve"> mandat de consilier al domnului </w:t>
      </w:r>
      <w:r w:rsidR="00016AD3">
        <w:rPr>
          <w:sz w:val="24"/>
          <w:szCs w:val="24"/>
          <w:lang w:val="ro-RO"/>
        </w:rPr>
        <w:t>Manuel Augustin Vieru</w:t>
      </w:r>
      <w:r>
        <w:rPr>
          <w:sz w:val="24"/>
          <w:szCs w:val="24"/>
          <w:lang w:val="ro-RO"/>
        </w:rPr>
        <w:t>.</w:t>
      </w:r>
    </w:p>
    <w:p w:rsidR="00FF3766" w:rsidRDefault="00FF3766" w:rsidP="00FF3766">
      <w:pPr>
        <w:spacing w:after="120"/>
        <w:ind w:left="117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Ţinând seama de Hotărârea Consiliului Local al Sectorului 1 </w:t>
      </w:r>
      <w:r w:rsidRPr="00FD474A">
        <w:rPr>
          <w:sz w:val="24"/>
          <w:szCs w:val="24"/>
          <w:lang w:val="ro-RO"/>
        </w:rPr>
        <w:t>nr.89/29.06.2016</w:t>
      </w:r>
      <w:r w:rsidRPr="00FF3766">
        <w:rPr>
          <w:sz w:val="24"/>
          <w:szCs w:val="24"/>
          <w:lang w:val="ro-RO"/>
        </w:rPr>
        <w:t xml:space="preserve"> </w:t>
      </w:r>
      <w:r w:rsidRPr="00BD3F87">
        <w:rPr>
          <w:sz w:val="24"/>
          <w:szCs w:val="24"/>
          <w:lang w:val="ro-RO"/>
        </w:rPr>
        <w:t xml:space="preserve">privind </w:t>
      </w:r>
      <w:r w:rsidRPr="00FF3766">
        <w:rPr>
          <w:sz w:val="24"/>
          <w:szCs w:val="24"/>
          <w:lang w:val="ro-RO"/>
        </w:rPr>
        <w:t xml:space="preserve">stabilirea domeniilor de activitate şi componenţa  Comisiilor de specialitate  ale Consiliului Local al Sectorului 1 se impune desemnarea noilor consilieri locali în comisiile de specialitate, astfel cum a fost solicitarea </w:t>
      </w:r>
      <w:r w:rsidR="00016AD3">
        <w:rPr>
          <w:sz w:val="24"/>
          <w:szCs w:val="24"/>
          <w:lang w:val="ro-RO"/>
        </w:rPr>
        <w:t>Uniunea Salvaţi România</w:t>
      </w:r>
      <w:r w:rsidRPr="00FF3766">
        <w:rPr>
          <w:sz w:val="24"/>
          <w:szCs w:val="24"/>
          <w:lang w:val="ro-RO"/>
        </w:rPr>
        <w:t>, şi anume:</w:t>
      </w:r>
    </w:p>
    <w:p w:rsidR="00F37069" w:rsidRPr="00F37069" w:rsidRDefault="00F37069" w:rsidP="00F37069">
      <w:pPr>
        <w:ind w:left="117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  <w:t>Î</w:t>
      </w:r>
      <w:r w:rsidRPr="00F37069">
        <w:rPr>
          <w:sz w:val="24"/>
          <w:szCs w:val="24"/>
          <w:lang w:val="ro-RO"/>
        </w:rPr>
        <w:t xml:space="preserve">n Comisia de Studii, Prognoze economico-sociale, Buget, Impozite şi Taxe locale – domeniul Buget-Finanţe, </w:t>
      </w:r>
      <w:r>
        <w:rPr>
          <w:sz w:val="24"/>
          <w:szCs w:val="24"/>
          <w:lang w:val="ro-RO"/>
        </w:rPr>
        <w:t>se înlocuiește domnul</w:t>
      </w:r>
      <w:r w:rsidRPr="00F37069">
        <w:rPr>
          <w:sz w:val="24"/>
          <w:szCs w:val="24"/>
          <w:lang w:val="ro-RO"/>
        </w:rPr>
        <w:t xml:space="preserve"> Cristian Gabriel Seidler, cu doamna Clotilde-Marie-Brigitte Armand</w:t>
      </w:r>
      <w:r>
        <w:rPr>
          <w:sz w:val="24"/>
          <w:szCs w:val="24"/>
          <w:lang w:val="ro-RO"/>
        </w:rPr>
        <w:t xml:space="preserve">, iar </w:t>
      </w:r>
      <w:r w:rsidRPr="00F37069">
        <w:rPr>
          <w:sz w:val="24"/>
          <w:szCs w:val="24"/>
          <w:lang w:val="ro-RO"/>
        </w:rPr>
        <w:t>în Comisia  de Cultură, Învăţământ, Sport, Mass-Media şi Culte</w:t>
      </w:r>
      <w:r>
        <w:rPr>
          <w:sz w:val="24"/>
          <w:szCs w:val="24"/>
          <w:lang w:val="ro-RO"/>
        </w:rPr>
        <w:t xml:space="preserve"> se înlocuiește doamna</w:t>
      </w:r>
      <w:r w:rsidRPr="00F37069">
        <w:rPr>
          <w:sz w:val="24"/>
          <w:szCs w:val="24"/>
          <w:lang w:val="ro-RO"/>
        </w:rPr>
        <w:t xml:space="preserve"> Clotilde-Marie-Brigitte Armand cu domnul Manuel Augustin Vieru</w:t>
      </w:r>
      <w:r>
        <w:rPr>
          <w:sz w:val="24"/>
          <w:szCs w:val="24"/>
          <w:lang w:val="ro-RO"/>
        </w:rPr>
        <w:t>;</w:t>
      </w:r>
    </w:p>
    <w:p w:rsidR="00F37069" w:rsidRPr="00FF3766" w:rsidRDefault="00F37069" w:rsidP="00FF3766">
      <w:pPr>
        <w:spacing w:after="120"/>
        <w:ind w:left="1170"/>
        <w:jc w:val="both"/>
        <w:rPr>
          <w:sz w:val="24"/>
          <w:szCs w:val="24"/>
          <w:lang w:val="ro-RO"/>
        </w:rPr>
      </w:pPr>
    </w:p>
    <w:p w:rsidR="00FF3766" w:rsidRPr="00FF3766" w:rsidRDefault="00FF3766" w:rsidP="00FF3766">
      <w:pPr>
        <w:spacing w:after="120"/>
        <w:ind w:left="117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        </w:t>
      </w:r>
      <w:r w:rsidRPr="00FF3766">
        <w:rPr>
          <w:sz w:val="24"/>
          <w:szCs w:val="24"/>
          <w:lang w:val="ro-RO"/>
        </w:rPr>
        <w:t>Având în vedere cele mai sus menţionate,</w:t>
      </w:r>
      <w:r>
        <w:rPr>
          <w:sz w:val="24"/>
          <w:szCs w:val="24"/>
          <w:lang w:val="ro-RO"/>
        </w:rPr>
        <w:t xml:space="preserve"> considerăm oportună şi pe deplin justificată măsura  privind </w:t>
      </w:r>
      <w:r w:rsidRPr="00226500">
        <w:rPr>
          <w:b/>
          <w:i/>
          <w:sz w:val="24"/>
          <w:szCs w:val="24"/>
          <w:lang w:val="ro-RO"/>
        </w:rPr>
        <w:t xml:space="preserve">modificarea </w:t>
      </w:r>
      <w:r w:rsidR="000A319B">
        <w:rPr>
          <w:b/>
          <w:i/>
          <w:sz w:val="24"/>
          <w:szCs w:val="24"/>
          <w:lang w:val="ro-RO"/>
        </w:rPr>
        <w:t xml:space="preserve">Anexei nr. 1 a </w:t>
      </w:r>
      <w:bookmarkStart w:id="0" w:name="_GoBack"/>
      <w:bookmarkEnd w:id="0"/>
      <w:r w:rsidRPr="00226500">
        <w:rPr>
          <w:b/>
          <w:i/>
          <w:sz w:val="24"/>
          <w:szCs w:val="24"/>
          <w:lang w:val="ro-RO"/>
        </w:rPr>
        <w:t>Hotărârii Consiliului Local al Sectorului 1 nr.89/29.06.2016 privind stabilirea domeniilor de activitate şi componenţa  Comisiilor de specialitate  ale Consiliului Local al Sectorului 1</w:t>
      </w:r>
      <w:r w:rsidRPr="00FF3766">
        <w:rPr>
          <w:sz w:val="24"/>
          <w:szCs w:val="24"/>
          <w:lang w:val="ro-RO"/>
        </w:rPr>
        <w:t>, în vederea analizării şi supunerii lui spre adoptare.</w:t>
      </w:r>
    </w:p>
    <w:p w:rsidR="00FF3766" w:rsidRPr="00FF3766" w:rsidRDefault="00FF3766" w:rsidP="00FF3766">
      <w:pPr>
        <w:spacing w:after="120"/>
        <w:ind w:left="1170"/>
        <w:jc w:val="both"/>
        <w:rPr>
          <w:sz w:val="24"/>
          <w:szCs w:val="24"/>
          <w:lang w:val="ro-RO"/>
        </w:rPr>
      </w:pPr>
    </w:p>
    <w:p w:rsidR="00FF3766" w:rsidRPr="00756663" w:rsidRDefault="00FF3766" w:rsidP="00FF3766">
      <w:pPr>
        <w:spacing w:line="360" w:lineRule="auto"/>
        <w:jc w:val="both"/>
        <w:rPr>
          <w:sz w:val="24"/>
          <w:szCs w:val="24"/>
          <w:lang w:val="ro-RO"/>
        </w:rPr>
      </w:pPr>
    </w:p>
    <w:p w:rsidR="00EC012B" w:rsidRPr="00490045" w:rsidRDefault="00EC012B" w:rsidP="00EC012B">
      <w:pPr>
        <w:spacing w:line="360" w:lineRule="auto"/>
        <w:ind w:left="1170"/>
        <w:jc w:val="center"/>
        <w:rPr>
          <w:b/>
          <w:sz w:val="28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90045">
        <w:rPr>
          <w:b/>
          <w:sz w:val="28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ȘEF SERVICIU,</w:t>
      </w:r>
    </w:p>
    <w:p w:rsidR="00EC012B" w:rsidRPr="00490045" w:rsidRDefault="00EC012B" w:rsidP="00EC012B">
      <w:pPr>
        <w:spacing w:line="360" w:lineRule="auto"/>
        <w:ind w:left="1170"/>
        <w:jc w:val="center"/>
        <w:rPr>
          <w:b/>
          <w:sz w:val="28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C012B" w:rsidRPr="00490045" w:rsidRDefault="00596254" w:rsidP="00596254">
      <w:pPr>
        <w:tabs>
          <w:tab w:val="center" w:pos="5839"/>
          <w:tab w:val="left" w:pos="8790"/>
        </w:tabs>
        <w:spacing w:line="360" w:lineRule="auto"/>
        <w:ind w:left="1170"/>
        <w:rPr>
          <w:b/>
          <w:sz w:val="28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sz w:val="28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="00EC012B" w:rsidRPr="00490045">
        <w:rPr>
          <w:b/>
          <w:sz w:val="28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GEORGETA RAPORTARU</w:t>
      </w:r>
      <w:r>
        <w:rPr>
          <w:b/>
          <w:sz w:val="28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F2559C" w:rsidRDefault="00F2559C" w:rsidP="00BC017D"/>
    <w:tbl>
      <w:tblPr>
        <w:tblpPr w:leftFromText="180" w:rightFromText="180" w:vertAnchor="text" w:horzAnchor="margin" w:tblpY="1138"/>
        <w:tblW w:w="11205" w:type="dxa"/>
        <w:tblLayout w:type="fixed"/>
        <w:tblLook w:val="04A0" w:firstRow="1" w:lastRow="0" w:firstColumn="1" w:lastColumn="0" w:noHBand="0" w:noVBand="1"/>
      </w:tblPr>
      <w:tblGrid>
        <w:gridCol w:w="2356"/>
        <w:gridCol w:w="3157"/>
        <w:gridCol w:w="5692"/>
      </w:tblGrid>
      <w:tr w:rsidR="00FF3766" w:rsidTr="00FF3766">
        <w:trPr>
          <w:trHeight w:val="561"/>
        </w:trPr>
        <w:tc>
          <w:tcPr>
            <w:tcW w:w="2356" w:type="dxa"/>
          </w:tcPr>
          <w:p w:rsidR="00FF3766" w:rsidRPr="00E851FF" w:rsidRDefault="00FF3766" w:rsidP="00FF3766">
            <w:r>
              <w:rPr>
                <w:noProof/>
              </w:rPr>
              <w:drawing>
                <wp:inline distT="0" distB="0" distL="0" distR="0" wp14:anchorId="4EBB0FD3" wp14:editId="795AE199">
                  <wp:extent cx="1400175" cy="647700"/>
                  <wp:effectExtent l="0" t="0" r="9525" b="0"/>
                  <wp:docPr id="9" name="Picture 1" descr="00Antet - footer AERQ+mediu-numai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0Antet - footer AERQ+mediu-numai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7" w:type="dxa"/>
            <w:vAlign w:val="center"/>
          </w:tcPr>
          <w:p w:rsidR="00FF3766" w:rsidRPr="004F71B6" w:rsidRDefault="00FF3766" w:rsidP="00FF3766">
            <w:pPr>
              <w:jc w:val="both"/>
              <w:rPr>
                <w:rFonts w:ascii="Arial" w:hAnsi="Arial" w:cs="Arial"/>
                <w:color w:val="3A50BC"/>
                <w:sz w:val="12"/>
                <w:szCs w:val="12"/>
              </w:rPr>
            </w:pPr>
            <w:r w:rsidRPr="004F71B6">
              <w:rPr>
                <w:rFonts w:ascii="Arial" w:hAnsi="Arial" w:cs="Arial"/>
                <w:color w:val="3A50BC"/>
                <w:sz w:val="12"/>
                <w:szCs w:val="12"/>
              </w:rPr>
              <w:t>PRIMARIA A FOST CERTIFICAT</w:t>
            </w:r>
            <w:r w:rsidRPr="004F71B6">
              <w:rPr>
                <w:rFonts w:ascii="Arial" w:hAnsi="Arial" w:cs="Arial"/>
                <w:color w:val="3A50BC"/>
                <w:sz w:val="12"/>
                <w:szCs w:val="12"/>
                <w:lang w:val="ro-RO"/>
              </w:rPr>
              <w:t xml:space="preserve">Ă ISO 9001-2008 PRIVIND SISTEMUL DE MANAGEMENT AL CALITĂŢII ÎN URMA AUDITULUI DE CERTIFICARE DE CĂTRE ORGANISMUL ACREDITAT PENTRU CERTIFICAREA SISTEMELOR DE MANAGEMENT AL CALITĂŢII SR EN 45012 </w:t>
            </w:r>
            <w:r w:rsidRPr="004F71B6">
              <w:rPr>
                <w:rFonts w:ascii="Arial" w:hAnsi="Arial" w:cs="Arial"/>
                <w:color w:val="3A50BC"/>
                <w:sz w:val="12"/>
                <w:szCs w:val="12"/>
              </w:rPr>
              <w:t>“AEROQ”</w:t>
            </w:r>
          </w:p>
        </w:tc>
        <w:tc>
          <w:tcPr>
            <w:tcW w:w="5692" w:type="dxa"/>
          </w:tcPr>
          <w:p w:rsidR="00FF3766" w:rsidRPr="00E851FF" w:rsidRDefault="00FF3766" w:rsidP="00FF3766">
            <w:pPr>
              <w:jc w:val="right"/>
            </w:pPr>
            <w:r w:rsidRPr="00E851FF">
              <w:t>----------------------------------</w:t>
            </w:r>
            <w:r>
              <w:t>------------------------------------------</w:t>
            </w:r>
          </w:p>
          <w:p w:rsidR="00FF3766" w:rsidRPr="004F71B6" w:rsidRDefault="00FF3766" w:rsidP="00FF3766">
            <w:pPr>
              <w:jc w:val="right"/>
              <w:rPr>
                <w:sz w:val="18"/>
                <w:szCs w:val="18"/>
                <w:lang w:val="ro-RO"/>
              </w:rPr>
            </w:pPr>
            <w:r w:rsidRPr="004F71B6">
              <w:rPr>
                <w:sz w:val="18"/>
                <w:szCs w:val="18"/>
              </w:rPr>
              <w:t xml:space="preserve">Bd. </w:t>
            </w:r>
            <w:proofErr w:type="spellStart"/>
            <w:r>
              <w:rPr>
                <w:sz w:val="18"/>
                <w:szCs w:val="18"/>
              </w:rPr>
              <w:t>Banu</w:t>
            </w:r>
            <w:proofErr w:type="spellEnd"/>
            <w:r>
              <w:rPr>
                <w:sz w:val="18"/>
                <w:szCs w:val="18"/>
              </w:rPr>
              <w:t xml:space="preserve"> Manta </w:t>
            </w:r>
            <w:r>
              <w:rPr>
                <w:sz w:val="18"/>
                <w:szCs w:val="18"/>
                <w:lang w:val="ro-RO"/>
              </w:rPr>
              <w:t>nr. 9</w:t>
            </w:r>
            <w:r w:rsidRPr="004F71B6">
              <w:rPr>
                <w:sz w:val="18"/>
                <w:szCs w:val="18"/>
                <w:lang w:val="ro-RO"/>
              </w:rPr>
              <w:t>, Sectorul 1 Bucureşti</w:t>
            </w:r>
            <w:r>
              <w:rPr>
                <w:sz w:val="18"/>
                <w:szCs w:val="18"/>
                <w:lang w:val="ro-RO"/>
              </w:rPr>
              <w:t>; 011222</w:t>
            </w:r>
          </w:p>
          <w:p w:rsidR="00FF3766" w:rsidRPr="004F71B6" w:rsidRDefault="00FF3766" w:rsidP="00FF3766">
            <w:pPr>
              <w:jc w:val="right"/>
              <w:rPr>
                <w:sz w:val="18"/>
                <w:szCs w:val="18"/>
                <w:lang w:val="ro-RO"/>
              </w:rPr>
            </w:pPr>
            <w:r w:rsidRPr="004F71B6">
              <w:rPr>
                <w:sz w:val="18"/>
                <w:szCs w:val="18"/>
                <w:lang w:val="ro-RO"/>
              </w:rPr>
              <w:t xml:space="preserve">Tel. +40-21 </w:t>
            </w:r>
            <w:r>
              <w:rPr>
                <w:sz w:val="18"/>
                <w:szCs w:val="18"/>
                <w:lang w:val="ro-RO"/>
              </w:rPr>
              <w:t>319 10 13</w:t>
            </w:r>
            <w:r w:rsidRPr="004F71B6">
              <w:rPr>
                <w:sz w:val="18"/>
                <w:szCs w:val="18"/>
                <w:lang w:val="ro-RO"/>
              </w:rPr>
              <w:t xml:space="preserve">; Fax: +40-21 </w:t>
            </w:r>
            <w:r>
              <w:rPr>
                <w:sz w:val="18"/>
                <w:szCs w:val="18"/>
                <w:lang w:val="ro-RO"/>
              </w:rPr>
              <w:t>319 10</w:t>
            </w:r>
            <w:r w:rsidRPr="004F71B6">
              <w:rPr>
                <w:sz w:val="18"/>
                <w:szCs w:val="18"/>
                <w:lang w:val="ro-RO"/>
              </w:rPr>
              <w:t xml:space="preserve"> 06</w:t>
            </w:r>
          </w:p>
          <w:p w:rsidR="00FF3766" w:rsidRPr="004F71B6" w:rsidRDefault="00FF3766" w:rsidP="00FF3766">
            <w:pPr>
              <w:jc w:val="right"/>
              <w:rPr>
                <w:sz w:val="18"/>
                <w:szCs w:val="18"/>
                <w:lang w:val="ro-RO"/>
              </w:rPr>
            </w:pPr>
            <w:r w:rsidRPr="004F71B6">
              <w:rPr>
                <w:sz w:val="18"/>
                <w:szCs w:val="18"/>
                <w:lang w:val="ro-RO"/>
              </w:rPr>
              <w:t xml:space="preserve">Email: </w:t>
            </w:r>
            <w:hyperlink r:id="rId9" w:history="1">
              <w:r w:rsidRPr="00D4631B">
                <w:rPr>
                  <w:rStyle w:val="Hyperlink"/>
                  <w:sz w:val="18"/>
                  <w:szCs w:val="18"/>
                </w:rPr>
                <w:t>registratura@primarias1.ro</w:t>
              </w:r>
            </w:hyperlink>
          </w:p>
          <w:p w:rsidR="00FF3766" w:rsidRPr="004F71B6" w:rsidRDefault="00FF3766" w:rsidP="00FF3766">
            <w:pPr>
              <w:jc w:val="right"/>
              <w:rPr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http://www.primariasector1.</w:t>
            </w:r>
            <w:r w:rsidRPr="004F71B6">
              <w:rPr>
                <w:sz w:val="18"/>
                <w:szCs w:val="18"/>
                <w:lang w:val="ro-RO"/>
              </w:rPr>
              <w:t>.ro</w:t>
            </w:r>
          </w:p>
        </w:tc>
      </w:tr>
    </w:tbl>
    <w:p w:rsidR="00FF3766" w:rsidRPr="00BC017D" w:rsidRDefault="00FF3766" w:rsidP="00BC017D"/>
    <w:sectPr w:rsidR="00FF3766" w:rsidRPr="00BC017D" w:rsidSect="00EC01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45" w:right="1190" w:bottom="230" w:left="202" w:header="288" w:footer="28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E11" w:rsidRDefault="00286E11">
      <w:r>
        <w:separator/>
      </w:r>
    </w:p>
  </w:endnote>
  <w:endnote w:type="continuationSeparator" w:id="0">
    <w:p w:rsidR="00286E11" w:rsidRDefault="00286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254" w:rsidRDefault="005962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59C" w:rsidRDefault="00F2559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254" w:rsidRDefault="005962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E11" w:rsidRDefault="00286E11">
      <w:r>
        <w:separator/>
      </w:r>
    </w:p>
  </w:footnote>
  <w:footnote w:type="continuationSeparator" w:id="0">
    <w:p w:rsidR="00286E11" w:rsidRDefault="00286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254" w:rsidRDefault="005962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59C" w:rsidRDefault="00386E88">
    <w:pPr>
      <w:pStyle w:val="Header"/>
    </w:pPr>
    <w:r>
      <w:rPr>
        <w:noProof/>
      </w:rPr>
      <w:drawing>
        <wp:inline distT="0" distB="0" distL="0" distR="0" wp14:anchorId="6966E2EE" wp14:editId="2B1CAA84">
          <wp:extent cx="7296150" cy="1343025"/>
          <wp:effectExtent l="19050" t="0" r="0" b="0"/>
          <wp:docPr id="5" name="Picture 5" descr="serc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rcr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1343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254" w:rsidRDefault="005962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D65B9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308"/>
    <w:rsid w:val="00016AD3"/>
    <w:rsid w:val="000A319B"/>
    <w:rsid w:val="000F3308"/>
    <w:rsid w:val="001D18A6"/>
    <w:rsid w:val="00226500"/>
    <w:rsid w:val="00286E11"/>
    <w:rsid w:val="00386E88"/>
    <w:rsid w:val="00433B16"/>
    <w:rsid w:val="00490045"/>
    <w:rsid w:val="004B4907"/>
    <w:rsid w:val="004D498C"/>
    <w:rsid w:val="00530FC3"/>
    <w:rsid w:val="0054708D"/>
    <w:rsid w:val="00596254"/>
    <w:rsid w:val="006301A6"/>
    <w:rsid w:val="00697443"/>
    <w:rsid w:val="00750263"/>
    <w:rsid w:val="007718FE"/>
    <w:rsid w:val="009D678E"/>
    <w:rsid w:val="00A053BF"/>
    <w:rsid w:val="00B67D4E"/>
    <w:rsid w:val="00BC017D"/>
    <w:rsid w:val="00C340BB"/>
    <w:rsid w:val="00C87DFB"/>
    <w:rsid w:val="00D26050"/>
    <w:rsid w:val="00E06245"/>
    <w:rsid w:val="00EC012B"/>
    <w:rsid w:val="00F16893"/>
    <w:rsid w:val="00F2559C"/>
    <w:rsid w:val="00F37069"/>
    <w:rsid w:val="00FF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12B"/>
    <w:rPr>
      <w:rFonts w:ascii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521A9"/>
    <w:pPr>
      <w:tabs>
        <w:tab w:val="center" w:pos="4320"/>
        <w:tab w:val="right" w:pos="8640"/>
      </w:tabs>
    </w:pPr>
    <w:rPr>
      <w:rFonts w:ascii="Courier" w:hAnsi="Courier"/>
      <w:sz w:val="24"/>
      <w:szCs w:val="24"/>
    </w:rPr>
  </w:style>
  <w:style w:type="paragraph" w:styleId="Footer">
    <w:name w:val="footer"/>
    <w:basedOn w:val="Normal"/>
    <w:link w:val="FooterChar"/>
    <w:rsid w:val="007521A9"/>
    <w:pPr>
      <w:tabs>
        <w:tab w:val="center" w:pos="4320"/>
        <w:tab w:val="right" w:pos="8640"/>
      </w:tabs>
    </w:pPr>
    <w:rPr>
      <w:rFonts w:ascii="Courier" w:hAnsi="Courier"/>
      <w:sz w:val="24"/>
      <w:szCs w:val="24"/>
    </w:rPr>
  </w:style>
  <w:style w:type="paragraph" w:styleId="BodyText2">
    <w:name w:val="Body Text 2"/>
    <w:basedOn w:val="Normal"/>
    <w:link w:val="BodyText2Char"/>
    <w:rsid w:val="00F16893"/>
    <w:pPr>
      <w:spacing w:line="360" w:lineRule="auto"/>
      <w:jc w:val="both"/>
    </w:pPr>
    <w:rPr>
      <w:sz w:val="32"/>
      <w:lang w:val="ro-RO"/>
    </w:rPr>
  </w:style>
  <w:style w:type="character" w:customStyle="1" w:styleId="BodyText2Char">
    <w:name w:val="Body Text 2 Char"/>
    <w:basedOn w:val="DefaultParagraphFont"/>
    <w:link w:val="BodyText2"/>
    <w:rsid w:val="00F16893"/>
    <w:rPr>
      <w:rFonts w:ascii="Times New Roman" w:hAnsi="Times New Roman"/>
      <w:sz w:val="32"/>
      <w:lang w:eastAsia="en-US"/>
    </w:rPr>
  </w:style>
  <w:style w:type="character" w:customStyle="1" w:styleId="FooterChar">
    <w:name w:val="Footer Char"/>
    <w:basedOn w:val="DefaultParagraphFont"/>
    <w:link w:val="Footer"/>
    <w:rsid w:val="00F1689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1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12B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uiPriority w:val="99"/>
    <w:unhideWhenUsed/>
    <w:rsid w:val="0059625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F37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F3766"/>
    <w:rPr>
      <w:rFonts w:ascii="Times New Roman" w:hAnsi="Times New Roman"/>
      <w:lang w:val="en-US" w:eastAsia="en-US"/>
    </w:rPr>
  </w:style>
  <w:style w:type="paragraph" w:styleId="NoSpacing">
    <w:name w:val="No Spacing"/>
    <w:link w:val="NoSpacingChar"/>
    <w:qFormat/>
    <w:rsid w:val="00FF3766"/>
    <w:rPr>
      <w:rFonts w:ascii="Calibri" w:eastAsia="Calibri" w:hAnsi="Calibri"/>
      <w:noProof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rsid w:val="00FF3766"/>
    <w:rPr>
      <w:rFonts w:ascii="Calibri" w:eastAsia="Calibri" w:hAnsi="Calibri"/>
      <w:noProof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12B"/>
    <w:rPr>
      <w:rFonts w:ascii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521A9"/>
    <w:pPr>
      <w:tabs>
        <w:tab w:val="center" w:pos="4320"/>
        <w:tab w:val="right" w:pos="8640"/>
      </w:tabs>
    </w:pPr>
    <w:rPr>
      <w:rFonts w:ascii="Courier" w:hAnsi="Courier"/>
      <w:sz w:val="24"/>
      <w:szCs w:val="24"/>
    </w:rPr>
  </w:style>
  <w:style w:type="paragraph" w:styleId="Footer">
    <w:name w:val="footer"/>
    <w:basedOn w:val="Normal"/>
    <w:link w:val="FooterChar"/>
    <w:rsid w:val="007521A9"/>
    <w:pPr>
      <w:tabs>
        <w:tab w:val="center" w:pos="4320"/>
        <w:tab w:val="right" w:pos="8640"/>
      </w:tabs>
    </w:pPr>
    <w:rPr>
      <w:rFonts w:ascii="Courier" w:hAnsi="Courier"/>
      <w:sz w:val="24"/>
      <w:szCs w:val="24"/>
    </w:rPr>
  </w:style>
  <w:style w:type="paragraph" w:styleId="BodyText2">
    <w:name w:val="Body Text 2"/>
    <w:basedOn w:val="Normal"/>
    <w:link w:val="BodyText2Char"/>
    <w:rsid w:val="00F16893"/>
    <w:pPr>
      <w:spacing w:line="360" w:lineRule="auto"/>
      <w:jc w:val="both"/>
    </w:pPr>
    <w:rPr>
      <w:sz w:val="32"/>
      <w:lang w:val="ro-RO"/>
    </w:rPr>
  </w:style>
  <w:style w:type="character" w:customStyle="1" w:styleId="BodyText2Char">
    <w:name w:val="Body Text 2 Char"/>
    <w:basedOn w:val="DefaultParagraphFont"/>
    <w:link w:val="BodyText2"/>
    <w:rsid w:val="00F16893"/>
    <w:rPr>
      <w:rFonts w:ascii="Times New Roman" w:hAnsi="Times New Roman"/>
      <w:sz w:val="32"/>
      <w:lang w:eastAsia="en-US"/>
    </w:rPr>
  </w:style>
  <w:style w:type="character" w:customStyle="1" w:styleId="FooterChar">
    <w:name w:val="Footer Char"/>
    <w:basedOn w:val="DefaultParagraphFont"/>
    <w:link w:val="Footer"/>
    <w:rsid w:val="00F1689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1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12B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uiPriority w:val="99"/>
    <w:unhideWhenUsed/>
    <w:rsid w:val="0059625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F37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F3766"/>
    <w:rPr>
      <w:rFonts w:ascii="Times New Roman" w:hAnsi="Times New Roman"/>
      <w:lang w:val="en-US" w:eastAsia="en-US"/>
    </w:rPr>
  </w:style>
  <w:style w:type="paragraph" w:styleId="NoSpacing">
    <w:name w:val="No Spacing"/>
    <w:link w:val="NoSpacingChar"/>
    <w:qFormat/>
    <w:rsid w:val="00FF3766"/>
    <w:rPr>
      <w:rFonts w:ascii="Calibri" w:eastAsia="Calibri" w:hAnsi="Calibri"/>
      <w:noProof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rsid w:val="00FF3766"/>
    <w:rPr>
      <w:rFonts w:ascii="Calibri" w:eastAsia="Calibri" w:hAnsi="Calibri"/>
      <w:noProof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egistratura@primarias1.ro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cretariat\Desktop\antete\antet-secretariat.august.20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antet-secretariat.august.2010.dotx</Template>
  <TotalTime>22</TotalTime>
  <Pages>1</Pages>
  <Words>245</Words>
  <Characters>1746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Catavencu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secretariat</dc:creator>
  <cp:lastModifiedBy>Georgeta Raportaru</cp:lastModifiedBy>
  <cp:revision>17</cp:revision>
  <cp:lastPrinted>2016-09-28T07:21:00Z</cp:lastPrinted>
  <dcterms:created xsi:type="dcterms:W3CDTF">2016-07-18T08:11:00Z</dcterms:created>
  <dcterms:modified xsi:type="dcterms:W3CDTF">2017-02-20T08:55:00Z</dcterms:modified>
</cp:coreProperties>
</file>